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C4" w:rsidRPr="001203C3" w:rsidRDefault="00DA29C4" w:rsidP="00D63358">
      <w:pPr>
        <w:spacing w:after="0" w:line="240" w:lineRule="auto"/>
        <w:jc w:val="center"/>
        <w:rPr>
          <w:b/>
          <w:sz w:val="28"/>
          <w:szCs w:val="28"/>
        </w:rPr>
      </w:pPr>
      <w:r w:rsidRPr="001203C3">
        <w:rPr>
          <w:b/>
          <w:sz w:val="28"/>
          <w:szCs w:val="28"/>
        </w:rPr>
        <w:t>Karta konsultacji</w:t>
      </w:r>
    </w:p>
    <w:p w:rsidR="00DA29C4" w:rsidRPr="001203C3" w:rsidRDefault="00DA29C4" w:rsidP="00D63358">
      <w:pPr>
        <w:spacing w:after="0" w:line="240" w:lineRule="auto"/>
        <w:jc w:val="center"/>
        <w:rPr>
          <w:b/>
        </w:rPr>
      </w:pPr>
      <w:r w:rsidRPr="001203C3">
        <w:rPr>
          <w:b/>
        </w:rPr>
        <w:t xml:space="preserve">dot. </w:t>
      </w:r>
      <w:r w:rsidR="00B333C0">
        <w:rPr>
          <w:b/>
        </w:rPr>
        <w:t xml:space="preserve">DIAGNOZY OBSZARU – analiza zasobów i potencjału </w:t>
      </w:r>
    </w:p>
    <w:p w:rsidR="00DA29C4" w:rsidRDefault="00DA29C4" w:rsidP="00D63358">
      <w:pPr>
        <w:spacing w:after="0" w:line="240" w:lineRule="auto"/>
        <w:jc w:val="center"/>
      </w:pPr>
      <w:r w:rsidRPr="001203C3">
        <w:rPr>
          <w:b/>
        </w:rPr>
        <w:t>w ramach Programu Rozwoju Obszarów Wiejskich na lata 2014-2020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201"/>
      </w:tblGrid>
      <w:tr w:rsidR="00DA29C4" w:rsidTr="00924E69">
        <w:trPr>
          <w:trHeight w:val="567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DA29C4" w:rsidRPr="009F751E" w:rsidRDefault="003821E2" w:rsidP="00A01FB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Zgłaszający </w:t>
            </w:r>
            <w:r w:rsidR="00A01FBC">
              <w:rPr>
                <w:sz w:val="28"/>
                <w:szCs w:val="28"/>
              </w:rPr>
              <w:t xml:space="preserve">zasoby </w:t>
            </w:r>
            <w:r w:rsidR="00A01FBC">
              <w:rPr>
                <w:sz w:val="28"/>
                <w:szCs w:val="28"/>
              </w:rPr>
              <w:br/>
              <w:t>i potencjał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C6D9F1" w:themeFill="text2" w:themeFillTint="33"/>
            <w:vAlign w:val="center"/>
          </w:tcPr>
          <w:p w:rsidR="00DA29C4" w:rsidRDefault="00DA29C4" w:rsidP="00CE45A9">
            <w:r>
              <w:t xml:space="preserve">Imię i nazwisko </w:t>
            </w:r>
          </w:p>
        </w:tc>
        <w:tc>
          <w:tcPr>
            <w:tcW w:w="52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A29C4" w:rsidRDefault="00DA29C4" w:rsidP="00CE45A9"/>
        </w:tc>
      </w:tr>
      <w:tr w:rsidR="00DA29C4" w:rsidTr="00924E69">
        <w:trPr>
          <w:trHeight w:val="567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DA29C4" w:rsidRDefault="00DA29C4" w:rsidP="00444DB4">
            <w:pPr>
              <w:ind w:left="113" w:right="113"/>
              <w:jc w:val="center"/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DA29C4" w:rsidRDefault="00DA29C4" w:rsidP="00CE45A9">
            <w:r>
              <w:t>Reprezentowana firma, instytucja, stowarzyszenie</w:t>
            </w:r>
          </w:p>
        </w:tc>
        <w:tc>
          <w:tcPr>
            <w:tcW w:w="5201" w:type="dxa"/>
            <w:tcBorders>
              <w:right w:val="single" w:sz="18" w:space="0" w:color="auto"/>
            </w:tcBorders>
            <w:vAlign w:val="center"/>
          </w:tcPr>
          <w:p w:rsidR="00DA29C4" w:rsidRDefault="00DA29C4" w:rsidP="00CE45A9"/>
        </w:tc>
      </w:tr>
      <w:tr w:rsidR="00DA29C4" w:rsidTr="00924E69">
        <w:trPr>
          <w:trHeight w:val="567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DA29C4" w:rsidRDefault="00DA29C4" w:rsidP="00444DB4">
            <w:pPr>
              <w:ind w:left="113" w:right="113"/>
              <w:jc w:val="center"/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DA29C4" w:rsidRDefault="00DA29C4" w:rsidP="00CE45A9">
            <w:r>
              <w:t>Adres e-mail</w:t>
            </w:r>
          </w:p>
        </w:tc>
        <w:tc>
          <w:tcPr>
            <w:tcW w:w="5201" w:type="dxa"/>
            <w:tcBorders>
              <w:right w:val="single" w:sz="18" w:space="0" w:color="auto"/>
            </w:tcBorders>
            <w:vAlign w:val="center"/>
          </w:tcPr>
          <w:p w:rsidR="00DA29C4" w:rsidRDefault="00DA29C4" w:rsidP="00CE45A9"/>
        </w:tc>
      </w:tr>
      <w:tr w:rsidR="00DA29C4" w:rsidTr="00924E69">
        <w:trPr>
          <w:trHeight w:val="567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DA29C4" w:rsidRDefault="00DA29C4" w:rsidP="00444DB4">
            <w:pPr>
              <w:ind w:left="113" w:right="113"/>
              <w:jc w:val="center"/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DA29C4" w:rsidRDefault="00DA29C4" w:rsidP="00CE45A9">
            <w:r>
              <w:t>Nr telefonu</w:t>
            </w:r>
          </w:p>
        </w:tc>
        <w:tc>
          <w:tcPr>
            <w:tcW w:w="5201" w:type="dxa"/>
            <w:tcBorders>
              <w:right w:val="single" w:sz="18" w:space="0" w:color="auto"/>
            </w:tcBorders>
            <w:vAlign w:val="center"/>
          </w:tcPr>
          <w:p w:rsidR="00DA29C4" w:rsidRDefault="00DA29C4" w:rsidP="00CE45A9"/>
        </w:tc>
      </w:tr>
      <w:tr w:rsidR="00DA29C4" w:rsidTr="00924E69">
        <w:trPr>
          <w:trHeight w:val="567"/>
        </w:trPr>
        <w:tc>
          <w:tcPr>
            <w:tcW w:w="1101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DA29C4" w:rsidRDefault="00DA29C4" w:rsidP="00444DB4">
            <w:pPr>
              <w:ind w:left="113" w:right="113"/>
              <w:jc w:val="center"/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DA29C4" w:rsidRDefault="00DA29C4" w:rsidP="00CE45A9">
            <w:r>
              <w:t>Adres zamieszkania</w:t>
            </w:r>
          </w:p>
        </w:tc>
        <w:tc>
          <w:tcPr>
            <w:tcW w:w="520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A29C4" w:rsidRDefault="00DA29C4" w:rsidP="00CE45A9"/>
        </w:tc>
      </w:tr>
      <w:tr w:rsidR="00C8786E" w:rsidTr="00924E69">
        <w:trPr>
          <w:trHeight w:val="56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C8786E" w:rsidRPr="009F751E" w:rsidRDefault="00C8786E" w:rsidP="00A01F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9F751E">
              <w:rPr>
                <w:sz w:val="28"/>
                <w:szCs w:val="28"/>
              </w:rPr>
              <w:t xml:space="preserve">Informacje o </w:t>
            </w:r>
            <w:r w:rsidR="00A01FBC">
              <w:rPr>
                <w:sz w:val="28"/>
                <w:szCs w:val="28"/>
              </w:rPr>
              <w:t xml:space="preserve">niewykorzystanym zasobie lub potencjale </w:t>
            </w:r>
            <w:r w:rsidR="00A01FBC">
              <w:rPr>
                <w:sz w:val="28"/>
                <w:szCs w:val="28"/>
              </w:rPr>
              <w:br/>
              <w:t>obszaru LGD lub lokalnej społeczności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8786E" w:rsidRDefault="00C8786E" w:rsidP="00A01FBC">
            <w:r>
              <w:t>Z</w:t>
            </w:r>
            <w:r w:rsidR="00A01FBC">
              <w:t>identyfik</w:t>
            </w:r>
            <w:r>
              <w:t xml:space="preserve">owany </w:t>
            </w:r>
            <w:r w:rsidR="00A01FBC">
              <w:t>zasób/potencjał</w:t>
            </w:r>
            <w:r w:rsidR="00BC4628">
              <w:t xml:space="preserve"> </w:t>
            </w:r>
            <w:r w:rsidR="00BC4628">
              <w:t>obszaru LGD lub lokalnej społeczności</w:t>
            </w:r>
          </w:p>
        </w:tc>
        <w:tc>
          <w:tcPr>
            <w:tcW w:w="5201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86E" w:rsidRDefault="00C8786E" w:rsidP="00CE45A9"/>
        </w:tc>
      </w:tr>
      <w:tr w:rsidR="00C8786E" w:rsidTr="00924E69">
        <w:trPr>
          <w:trHeight w:val="567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8DB3E2" w:themeFill="text2" w:themeFillTint="66"/>
            <w:textDirection w:val="btLr"/>
            <w:vAlign w:val="center"/>
          </w:tcPr>
          <w:p w:rsidR="00C8786E" w:rsidRPr="009F751E" w:rsidRDefault="00C8786E" w:rsidP="003821E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C8786E" w:rsidRDefault="00C8786E" w:rsidP="00A01FBC">
            <w:r>
              <w:t xml:space="preserve">Opis </w:t>
            </w:r>
            <w:r w:rsidR="00A01FBC">
              <w:t>zasobu/potencjału</w:t>
            </w:r>
            <w:r w:rsidR="00BC4628">
              <w:t xml:space="preserve"> </w:t>
            </w:r>
            <w:r w:rsidR="00BC4628">
              <w:t>obszaru LGD lub lokalnej społeczności</w:t>
            </w:r>
          </w:p>
        </w:tc>
        <w:tc>
          <w:tcPr>
            <w:tcW w:w="520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8786E" w:rsidRDefault="00C8786E" w:rsidP="00CE45A9"/>
          <w:p w:rsidR="00C8786E" w:rsidRDefault="00C8786E" w:rsidP="00CE45A9"/>
          <w:p w:rsidR="00C8786E" w:rsidRDefault="00C8786E" w:rsidP="00CE45A9"/>
          <w:p w:rsidR="00C8786E" w:rsidRDefault="00C8786E" w:rsidP="00CE45A9"/>
          <w:p w:rsidR="00C8786E" w:rsidRDefault="00C8786E" w:rsidP="00CE45A9"/>
          <w:p w:rsidR="004A1FCD" w:rsidRDefault="004A1FCD" w:rsidP="00CE45A9"/>
          <w:p w:rsidR="004A1FCD" w:rsidRDefault="004A1FCD" w:rsidP="00CE45A9"/>
          <w:p w:rsidR="004A1FCD" w:rsidRDefault="004A1FCD" w:rsidP="00CE45A9"/>
          <w:p w:rsidR="004A1FCD" w:rsidRDefault="004A1FCD" w:rsidP="00CE45A9"/>
          <w:p w:rsidR="004A1FCD" w:rsidRDefault="004A1FCD" w:rsidP="00CE45A9"/>
        </w:tc>
      </w:tr>
      <w:tr w:rsidR="00C8786E" w:rsidTr="00924E69">
        <w:trPr>
          <w:trHeight w:val="567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8DB3E2" w:themeFill="text2" w:themeFillTint="66"/>
            <w:vAlign w:val="center"/>
          </w:tcPr>
          <w:p w:rsidR="00C8786E" w:rsidRPr="00033ED3" w:rsidRDefault="00C8786E" w:rsidP="00D633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C8786E" w:rsidRDefault="004A1FCD" w:rsidP="004A1FCD">
            <w:r>
              <w:t>Zasób/potencjał</w:t>
            </w:r>
            <w:r w:rsidR="00BC4628">
              <w:t xml:space="preserve"> </w:t>
            </w:r>
            <w:r w:rsidR="00BC4628">
              <w:t>obszaru LGD lub lokalnej społeczności</w:t>
            </w:r>
            <w:r>
              <w:t xml:space="preserve"> może zostać wykorzystany przez</w:t>
            </w:r>
            <w:r w:rsidR="00C8786E">
              <w:t xml:space="preserve"> następując</w:t>
            </w:r>
            <w:r>
              <w:t>e</w:t>
            </w:r>
            <w:r w:rsidR="00C8786E">
              <w:t xml:space="preserve"> grup</w:t>
            </w:r>
            <w:r>
              <w:t>y</w:t>
            </w:r>
            <w:r w:rsidR="00C8786E">
              <w:t xml:space="preserve"> społeczn</w:t>
            </w:r>
            <w:r>
              <w:t>e</w:t>
            </w:r>
          </w:p>
        </w:tc>
        <w:tc>
          <w:tcPr>
            <w:tcW w:w="5201" w:type="dxa"/>
            <w:tcBorders>
              <w:right w:val="single" w:sz="18" w:space="0" w:color="auto"/>
            </w:tcBorders>
            <w:vAlign w:val="center"/>
          </w:tcPr>
          <w:p w:rsidR="00C8786E" w:rsidRDefault="00C8786E" w:rsidP="00F30D9D">
            <w:pPr>
              <w:pStyle w:val="Akapitzlist"/>
              <w:numPr>
                <w:ilvl w:val="0"/>
                <w:numId w:val="7"/>
              </w:numPr>
              <w:ind w:left="459" w:hanging="284"/>
            </w:pPr>
            <w:r>
              <w:t>kobiety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7"/>
              </w:numPr>
              <w:ind w:left="459" w:hanging="284"/>
            </w:pPr>
            <w:r>
              <w:t>mężczyźni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7"/>
              </w:numPr>
              <w:ind w:left="459" w:hanging="284"/>
            </w:pPr>
            <w:r>
              <w:t>dzieci do 18 roku życia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7"/>
              </w:numPr>
              <w:ind w:left="459" w:hanging="284"/>
            </w:pPr>
            <w:r>
              <w:t>młodzież pomiędzy 18 a 25 rokiem życia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7"/>
              </w:numPr>
              <w:ind w:left="459" w:hanging="284"/>
            </w:pPr>
            <w:r>
              <w:t>dorosłych do 50 roku życia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7"/>
              </w:numPr>
              <w:ind w:left="459" w:hanging="284"/>
            </w:pPr>
            <w:r>
              <w:t>dorosłych powyżej 50 roku życia, tzw. „50+”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7"/>
              </w:numPr>
              <w:ind w:left="459" w:hanging="284"/>
            </w:pPr>
            <w:r>
              <w:t>innej …………………………………………………………………….</w:t>
            </w:r>
          </w:p>
        </w:tc>
      </w:tr>
      <w:tr w:rsidR="00C8786E" w:rsidTr="00924E69">
        <w:trPr>
          <w:trHeight w:val="567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8DB3E2" w:themeFill="text2" w:themeFillTint="66"/>
            <w:vAlign w:val="center"/>
          </w:tcPr>
          <w:p w:rsidR="00C8786E" w:rsidRPr="00033ED3" w:rsidRDefault="00C8786E" w:rsidP="00D633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C6D9F1" w:themeFill="text2" w:themeFillTint="33"/>
            <w:vAlign w:val="center"/>
          </w:tcPr>
          <w:p w:rsidR="00C8786E" w:rsidRDefault="004A1FCD" w:rsidP="00F30D9D">
            <w:r>
              <w:t>Zasób/potencjał</w:t>
            </w:r>
            <w:r w:rsidR="00BC4628">
              <w:t xml:space="preserve"> </w:t>
            </w:r>
            <w:r w:rsidR="00BC4628">
              <w:t>obszaru LGD lub lokalnej społeczności</w:t>
            </w:r>
            <w:r>
              <w:t xml:space="preserve"> może zostać wykorzystany przez następujące sektory</w:t>
            </w:r>
          </w:p>
        </w:tc>
        <w:tc>
          <w:tcPr>
            <w:tcW w:w="5201" w:type="dxa"/>
            <w:tcBorders>
              <w:right w:val="single" w:sz="18" w:space="0" w:color="auto"/>
            </w:tcBorders>
            <w:vAlign w:val="center"/>
          </w:tcPr>
          <w:p w:rsidR="00C8786E" w:rsidRDefault="00C8786E" w:rsidP="00F30D9D">
            <w:pPr>
              <w:pStyle w:val="Akapitzlist"/>
              <w:numPr>
                <w:ilvl w:val="0"/>
                <w:numId w:val="6"/>
              </w:numPr>
              <w:ind w:left="459" w:hanging="284"/>
            </w:pPr>
            <w:r>
              <w:t>społeczn</w:t>
            </w:r>
            <w:r w:rsidR="004A1FCD">
              <w:t>y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6"/>
              </w:numPr>
              <w:ind w:left="459" w:hanging="284"/>
            </w:pPr>
            <w:r>
              <w:t>gospodarcz</w:t>
            </w:r>
            <w:r w:rsidR="004A1FCD">
              <w:t>y</w:t>
            </w:r>
          </w:p>
          <w:p w:rsidR="00C8786E" w:rsidRDefault="00C8786E" w:rsidP="004A1FCD">
            <w:pPr>
              <w:pStyle w:val="Akapitzlist"/>
              <w:numPr>
                <w:ilvl w:val="0"/>
                <w:numId w:val="6"/>
              </w:numPr>
              <w:ind w:left="459" w:hanging="284"/>
            </w:pPr>
            <w:r>
              <w:t>publiczn</w:t>
            </w:r>
            <w:r w:rsidR="004A1FCD">
              <w:t>y</w:t>
            </w:r>
          </w:p>
        </w:tc>
      </w:tr>
      <w:tr w:rsidR="00C8786E" w:rsidTr="00924E69">
        <w:trPr>
          <w:trHeight w:val="1266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8DB3E2" w:themeFill="text2" w:themeFillTint="66"/>
            <w:vAlign w:val="center"/>
          </w:tcPr>
          <w:p w:rsidR="00C8786E" w:rsidRDefault="00C8786E" w:rsidP="00D63358"/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8786E" w:rsidRDefault="00C8786E" w:rsidP="00A01FBC">
            <w:r>
              <w:t xml:space="preserve">Proponowany sposób </w:t>
            </w:r>
            <w:r w:rsidR="00A01FBC">
              <w:t>wykorzystania zasobu/potencjału obszaru LGD lub lokalnej społeczności</w:t>
            </w:r>
          </w:p>
        </w:tc>
        <w:tc>
          <w:tcPr>
            <w:tcW w:w="520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786E" w:rsidRDefault="00C8786E" w:rsidP="00D63358"/>
          <w:p w:rsidR="004A1FCD" w:rsidRDefault="004A1FCD" w:rsidP="00D63358"/>
          <w:p w:rsidR="004A1FCD" w:rsidRDefault="004A1FCD" w:rsidP="00D63358">
            <w:bookmarkStart w:id="0" w:name="_GoBack"/>
            <w:bookmarkEnd w:id="0"/>
          </w:p>
          <w:p w:rsidR="004A1FCD" w:rsidRDefault="004A1FCD" w:rsidP="00D63358"/>
          <w:p w:rsidR="004A1FCD" w:rsidRDefault="004A1FCD" w:rsidP="00D63358"/>
          <w:p w:rsidR="004A1FCD" w:rsidRDefault="004A1FCD" w:rsidP="00D63358"/>
          <w:p w:rsidR="004A1FCD" w:rsidRDefault="004A1FCD" w:rsidP="00D63358"/>
          <w:p w:rsidR="004A1FCD" w:rsidRDefault="004A1FCD" w:rsidP="00D63358"/>
          <w:p w:rsidR="004A1FCD" w:rsidRDefault="004A1FCD" w:rsidP="00D63358"/>
        </w:tc>
      </w:tr>
    </w:tbl>
    <w:p w:rsidR="00D84742" w:rsidRPr="00396234" w:rsidRDefault="00D84742" w:rsidP="00905372">
      <w:pPr>
        <w:spacing w:after="0" w:line="240" w:lineRule="auto"/>
      </w:pPr>
    </w:p>
    <w:sectPr w:rsidR="00D84742" w:rsidRPr="00396234" w:rsidSect="00905372">
      <w:headerReference w:type="default" r:id="rId7"/>
      <w:footerReference w:type="default" r:id="rId8"/>
      <w:pgSz w:w="11906" w:h="16838"/>
      <w:pgMar w:top="1417" w:right="1416" w:bottom="1417" w:left="1134" w:header="142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37" w:rsidRDefault="00714937" w:rsidP="00B11F1E">
      <w:pPr>
        <w:spacing w:after="0" w:line="240" w:lineRule="auto"/>
      </w:pPr>
      <w:r>
        <w:separator/>
      </w:r>
    </w:p>
  </w:endnote>
  <w:endnote w:type="continuationSeparator" w:id="0">
    <w:p w:rsidR="00714937" w:rsidRDefault="00714937" w:rsidP="00B1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65" w:type="dxa"/>
      <w:jc w:val="center"/>
      <w:tblLook w:val="04A0" w:firstRow="1" w:lastRow="0" w:firstColumn="1" w:lastColumn="0" w:noHBand="0" w:noVBand="1"/>
    </w:tblPr>
    <w:tblGrid>
      <w:gridCol w:w="2016"/>
      <w:gridCol w:w="2123"/>
      <w:gridCol w:w="1979"/>
      <w:gridCol w:w="1952"/>
      <w:gridCol w:w="1995"/>
    </w:tblGrid>
    <w:tr w:rsidR="004C4736" w:rsidTr="001C44C7">
      <w:trPr>
        <w:jc w:val="center"/>
      </w:trPr>
      <w:tc>
        <w:tcPr>
          <w:tcW w:w="198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4C4736" w:rsidRDefault="00002877" w:rsidP="001C44C7">
          <w:pPr>
            <w:tabs>
              <w:tab w:val="left" w:pos="5160"/>
            </w:tabs>
            <w:jc w:val="center"/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122122" cy="673473"/>
                <wp:effectExtent l="19050" t="0" r="1828" b="0"/>
                <wp:docPr id="5" name="il_fi" descr="http://www.odejewscy.pl/gallery/small/UE%20EFRR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www.odejewscy.pl/gallery/small/UE%20EFRRO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127" cy="6752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4C4736" w:rsidRDefault="004C4736" w:rsidP="001C44C7">
          <w:pPr>
            <w:tabs>
              <w:tab w:val="left" w:pos="5160"/>
            </w:tabs>
            <w:jc w:val="center"/>
          </w:pPr>
        </w:p>
      </w:tc>
      <w:tc>
        <w:tcPr>
          <w:tcW w:w="198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4C4736" w:rsidRDefault="004C4736" w:rsidP="001C44C7">
          <w:pPr>
            <w:tabs>
              <w:tab w:val="left" w:pos="5160"/>
            </w:tabs>
            <w:jc w:val="center"/>
          </w:pPr>
          <w:r w:rsidRPr="005B7B7C">
            <w:rPr>
              <w:noProof/>
              <w:lang w:eastAsia="pl-PL"/>
            </w:rPr>
            <w:drawing>
              <wp:inline distT="0" distB="0" distL="0" distR="0">
                <wp:extent cx="472348" cy="466725"/>
                <wp:effectExtent l="19050" t="0" r="3902" b="0"/>
                <wp:docPr id="6" name="Obraz 17" descr="Leader_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Leader_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755" cy="467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4C4736" w:rsidRDefault="004C4736" w:rsidP="001C44C7">
          <w:pPr>
            <w:tabs>
              <w:tab w:val="left" w:pos="5160"/>
            </w:tabs>
            <w:jc w:val="center"/>
          </w:pPr>
        </w:p>
      </w:tc>
      <w:tc>
        <w:tcPr>
          <w:tcW w:w="199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4C4736" w:rsidRDefault="004C4736" w:rsidP="001C44C7">
          <w:pPr>
            <w:tabs>
              <w:tab w:val="left" w:pos="5160"/>
            </w:tabs>
            <w:jc w:val="center"/>
          </w:pPr>
          <w:r w:rsidRPr="009D407F">
            <w:rPr>
              <w:noProof/>
              <w:lang w:eastAsia="pl-PL"/>
            </w:rPr>
            <w:drawing>
              <wp:inline distT="0" distB="0" distL="0" distR="0">
                <wp:extent cx="904875" cy="482600"/>
                <wp:effectExtent l="19050" t="0" r="9525" b="0"/>
                <wp:docPr id="7" name="Obraz 22" descr="logo_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logo_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216" cy="483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11F1E" w:rsidRDefault="00B11F1E" w:rsidP="004C4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37" w:rsidRDefault="00714937" w:rsidP="00B11F1E">
      <w:pPr>
        <w:spacing w:after="0" w:line="240" w:lineRule="auto"/>
      </w:pPr>
      <w:r>
        <w:separator/>
      </w:r>
    </w:p>
  </w:footnote>
  <w:footnote w:type="continuationSeparator" w:id="0">
    <w:p w:rsidR="00714937" w:rsidRDefault="00714937" w:rsidP="00B1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AB" w:rsidRDefault="006C7AAB" w:rsidP="006C7AAB">
    <w:pPr>
      <w:pStyle w:val="Nagwek"/>
      <w:jc w:val="center"/>
    </w:pPr>
    <w:r w:rsidRPr="006C7AAB">
      <w:rPr>
        <w:noProof/>
        <w:lang w:eastAsia="pl-PL"/>
      </w:rPr>
      <w:drawing>
        <wp:inline distT="0" distB="0" distL="0" distR="0">
          <wp:extent cx="975817" cy="673238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44" cy="67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1939"/>
    <w:multiLevelType w:val="hybridMultilevel"/>
    <w:tmpl w:val="F6D4BB12"/>
    <w:lvl w:ilvl="0" w:tplc="4F8048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4166A"/>
    <w:multiLevelType w:val="hybridMultilevel"/>
    <w:tmpl w:val="365E3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A26EC"/>
    <w:multiLevelType w:val="hybridMultilevel"/>
    <w:tmpl w:val="0046D782"/>
    <w:lvl w:ilvl="0" w:tplc="31F63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27613"/>
    <w:multiLevelType w:val="hybridMultilevel"/>
    <w:tmpl w:val="13E6CBD4"/>
    <w:lvl w:ilvl="0" w:tplc="1BEA376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AF1515"/>
    <w:multiLevelType w:val="hybridMultilevel"/>
    <w:tmpl w:val="0E785C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55265"/>
    <w:multiLevelType w:val="hybridMultilevel"/>
    <w:tmpl w:val="72E2E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07C90"/>
    <w:multiLevelType w:val="hybridMultilevel"/>
    <w:tmpl w:val="DB3C48F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7C7"/>
    <w:rsid w:val="00002877"/>
    <w:rsid w:val="000114D2"/>
    <w:rsid w:val="00011B4E"/>
    <w:rsid w:val="00013598"/>
    <w:rsid w:val="00025018"/>
    <w:rsid w:val="00037A7B"/>
    <w:rsid w:val="00143BCF"/>
    <w:rsid w:val="00153FA3"/>
    <w:rsid w:val="001A5008"/>
    <w:rsid w:val="00217F6D"/>
    <w:rsid w:val="00232775"/>
    <w:rsid w:val="002701FE"/>
    <w:rsid w:val="00277776"/>
    <w:rsid w:val="0029166C"/>
    <w:rsid w:val="002B140F"/>
    <w:rsid w:val="002B7A2C"/>
    <w:rsid w:val="003821E2"/>
    <w:rsid w:val="00396234"/>
    <w:rsid w:val="003C0CE8"/>
    <w:rsid w:val="003C1CF2"/>
    <w:rsid w:val="00444DB4"/>
    <w:rsid w:val="004A1FCD"/>
    <w:rsid w:val="004C4736"/>
    <w:rsid w:val="004D4395"/>
    <w:rsid w:val="00555422"/>
    <w:rsid w:val="005B32B9"/>
    <w:rsid w:val="005B66DC"/>
    <w:rsid w:val="0061463A"/>
    <w:rsid w:val="00624049"/>
    <w:rsid w:val="006C7AAB"/>
    <w:rsid w:val="006E00EB"/>
    <w:rsid w:val="00703DC3"/>
    <w:rsid w:val="00714937"/>
    <w:rsid w:val="00772D5D"/>
    <w:rsid w:val="007E7C74"/>
    <w:rsid w:val="00830971"/>
    <w:rsid w:val="008D0505"/>
    <w:rsid w:val="008D07C7"/>
    <w:rsid w:val="00904555"/>
    <w:rsid w:val="00905372"/>
    <w:rsid w:val="00924E69"/>
    <w:rsid w:val="009342FD"/>
    <w:rsid w:val="009405E6"/>
    <w:rsid w:val="00986B33"/>
    <w:rsid w:val="009E5D20"/>
    <w:rsid w:val="009F751E"/>
    <w:rsid w:val="00A01FBC"/>
    <w:rsid w:val="00A33404"/>
    <w:rsid w:val="00B11F1E"/>
    <w:rsid w:val="00B333C0"/>
    <w:rsid w:val="00BC4628"/>
    <w:rsid w:val="00BF6C20"/>
    <w:rsid w:val="00C03463"/>
    <w:rsid w:val="00C06FD0"/>
    <w:rsid w:val="00C47DD3"/>
    <w:rsid w:val="00C52D0C"/>
    <w:rsid w:val="00C8786E"/>
    <w:rsid w:val="00C97410"/>
    <w:rsid w:val="00D1545B"/>
    <w:rsid w:val="00D3654E"/>
    <w:rsid w:val="00D56DC1"/>
    <w:rsid w:val="00D63358"/>
    <w:rsid w:val="00D84742"/>
    <w:rsid w:val="00DA29C4"/>
    <w:rsid w:val="00DE4A7C"/>
    <w:rsid w:val="00DF336D"/>
    <w:rsid w:val="00F30D9D"/>
    <w:rsid w:val="00F424F1"/>
    <w:rsid w:val="00F565ED"/>
    <w:rsid w:val="00F72487"/>
    <w:rsid w:val="00F94F1E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DB41E-3B86-40A6-966E-F4206DC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3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07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1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1F1E"/>
  </w:style>
  <w:style w:type="paragraph" w:styleId="Stopka">
    <w:name w:val="footer"/>
    <w:basedOn w:val="Normalny"/>
    <w:link w:val="StopkaZnak"/>
    <w:uiPriority w:val="99"/>
    <w:unhideWhenUsed/>
    <w:rsid w:val="00B1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F1E"/>
  </w:style>
  <w:style w:type="paragraph" w:styleId="Tekstdymka">
    <w:name w:val="Balloon Text"/>
    <w:basedOn w:val="Normalny"/>
    <w:link w:val="TekstdymkaZnak"/>
    <w:uiPriority w:val="99"/>
    <w:semiHidden/>
    <w:unhideWhenUsed/>
    <w:rsid w:val="00B1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F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24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Paweł Bugała</cp:lastModifiedBy>
  <cp:revision>34</cp:revision>
  <cp:lastPrinted>2014-10-24T05:25:00Z</cp:lastPrinted>
  <dcterms:created xsi:type="dcterms:W3CDTF">2011-03-03T09:23:00Z</dcterms:created>
  <dcterms:modified xsi:type="dcterms:W3CDTF">2014-10-24T11:35:00Z</dcterms:modified>
</cp:coreProperties>
</file>