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99" w:rsidRPr="008346C9" w:rsidRDefault="006C2199" w:rsidP="00BA5A3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Regulaminu Konkursu „Mam talent dziennikarski”</w:t>
      </w:r>
      <w:r w:rsidR="00E073C0">
        <w:rPr>
          <w:rFonts w:ascii="Times New Roman" w:hAnsi="Times New Roman" w:cs="Times New Roman"/>
          <w:i/>
        </w:rPr>
        <w:t xml:space="preserve"> – Spis danych Organizatorów Konkursu „Mam talent dziennikarski” i warsztatów dziennikarskich.</w:t>
      </w:r>
    </w:p>
    <w:tbl>
      <w:tblPr>
        <w:tblW w:w="9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234"/>
        <w:gridCol w:w="7092"/>
      </w:tblGrid>
      <w:tr w:rsidR="006C2199" w:rsidRPr="00C772E6" w:rsidTr="00AA3A60">
        <w:trPr>
          <w:trHeight w:val="137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2199" w:rsidRPr="00AA3A60" w:rsidRDefault="006C2199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Województwo: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199" w:rsidRPr="00AA3A60" w:rsidRDefault="006C2199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Lubuskie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Lokalna Grupa Działania Zielone Światło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Piastów 10B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66-600 Krosno Odrzańskie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Katarzyna Sylwanowicz, tel. 500 106 574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8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www.lgdzs.pl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krośnieński: gminy: Bobrowice, Bytnica, Dąbie, Krosno Odrzańskie, Maszewo</w:t>
            </w:r>
          </w:p>
        </w:tc>
      </w:tr>
      <w:tr w:rsidR="00FF46DF" w:rsidRPr="00C772E6" w:rsidTr="00AA3A60">
        <w:trPr>
          <w:trHeight w:val="460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6DF" w:rsidRPr="00AA3A60" w:rsidRDefault="004D04D3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LGD BRAMA LUBUSKA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Wałowa 1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66-200 Świebodzin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Patrycja Świątek, tel. 535 153 646</w:t>
            </w:r>
          </w:p>
        </w:tc>
      </w:tr>
      <w:tr w:rsidR="00FF46DF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9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www.bramalubuska.pl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świebodziński: gminy: Lubrza, Łagów, Skąpe, Szczaniec, Świebodzin z wyłączeniem miasta Świebodzin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międzyrzecki: gminy: Bledzew, Międzyrzecz, Pszczew, Przytoczna, Skwierzyna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strzelecko-drezdenecki: gminy: Dobiegniew, Drezdenko, Stare Kurowo, Strzelce Krajeńskie, Zwierzyn</w:t>
            </w:r>
          </w:p>
        </w:tc>
      </w:tr>
      <w:tr w:rsidR="00FF46DF" w:rsidRPr="00C772E6" w:rsidTr="00AA3A60">
        <w:trPr>
          <w:trHeight w:val="420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"Lokalna Grupa Działania - Grupa Łużycka"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Kopernika 19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68-300 Lubsko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Magdalena Poźniak, tel. 68 457 61 50</w:t>
            </w:r>
          </w:p>
        </w:tc>
      </w:tr>
      <w:tr w:rsidR="00FF46DF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0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www.grupaluzycka.pl</w:t>
              </w:r>
            </w:hyperlink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krośnieński: gmina Gubin i miasto Gubin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żarski: gminy: Brody, Jasień, Lipinki Łużyckie, Lubsko, Łęknica, Trzebiel, Tuplice</w:t>
            </w:r>
          </w:p>
        </w:tc>
      </w:tr>
      <w:tr w:rsidR="00FF46DF" w:rsidRPr="00C772E6" w:rsidTr="00AA3A60">
        <w:trPr>
          <w:trHeight w:val="466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Zielona Dolina Odry i Warty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1 Maja 1B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69-113 Górzyca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Leonard Pietrow, tel. 503 034 017</w:t>
            </w:r>
          </w:p>
        </w:tc>
      </w:tr>
      <w:tr w:rsidR="00FF46DF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1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www.zdow.pl</w:t>
              </w:r>
            </w:hyperlink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gorzowski: gminy: Kostrzyn nad Odrą, Witnica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bookmarkStart w:id="0" w:name="_GoBack" w:colFirst="2" w:colLast="2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słubicki: gminy: Cybinka, Górzyca, Rzepin, Słubice</w:t>
            </w:r>
          </w:p>
        </w:tc>
      </w:tr>
      <w:bookmarkEnd w:id="0"/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sulęciński: gmina Słońsk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7B2A4A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</w:tr>
      <w:tr w:rsidR="006C2199" w:rsidRPr="00C772E6" w:rsidTr="00AA3A60">
        <w:trPr>
          <w:trHeight w:val="81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2199" w:rsidRPr="00AA3A60" w:rsidRDefault="006C2199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Województwo: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2199" w:rsidRPr="00AA3A60" w:rsidRDefault="006C2199" w:rsidP="00A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Zachodniopomorskie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"Lider Pojezierza"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Niepodległości 20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74-320 Barlinek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Ireneusz Kostka, tel. 501 652 083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2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www.liderpojezierza.pl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FF4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choszczeński: gminy: Bierzwnik, Choszczno, Krzęcin, Pełczyce, Recz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gryfiński: gmina Trzcińsko-Zdrój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myśliborski: gminy: Barlinek, Boleszkowice, Dębno, Myślibórz, Nowogródek Pomorski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pyrzycki: gminy: Lipiany, Przelewice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46DF" w:rsidRPr="00AA3A60" w:rsidRDefault="00652315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14</w:t>
            </w:r>
          </w:p>
        </w:tc>
      </w:tr>
      <w:tr w:rsidR="00FF46DF" w:rsidRPr="00C772E6" w:rsidTr="00AA3A60">
        <w:trPr>
          <w:trHeight w:val="58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Lokalna Grupa Działania "Partnerstwo Drawy z Liderem Wałeckim"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Stary Rynek 6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78-520 Złocieniec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1D02EE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Maciej Lorenc, tel. 94 37 20 325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3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www.partnerstwodrawy.pl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drawski: gminy: Czaplinek, Drawsko Pomorskie, Kalisz Pomorski, Ostrowice, Wierzchowo, Złocieniec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wałecki: gminy: Człopa, Mirosławiec, Tuczno, Wałcz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choszczeński: gmina Drawno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F46DF" w:rsidRPr="00AA3A60" w:rsidRDefault="00652315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14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Lokalna Grupa Działania POJEZIERZE RAZEM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28 Lutego 16, pok.3</w:t>
            </w:r>
          </w:p>
        </w:tc>
      </w:tr>
      <w:tr w:rsidR="00FF46DF" w:rsidRPr="00C772E6" w:rsidTr="009B33D9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78-400 Szczecinek</w:t>
            </w:r>
          </w:p>
        </w:tc>
      </w:tr>
      <w:tr w:rsidR="00FF46DF" w:rsidRPr="00C772E6" w:rsidTr="009B33D9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67050B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Marlena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Pianowska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, tel. 664 943 695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4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www.lgd.szczecinek.pl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szczecinecki: gminy: Barwice, Biały Bór, Borne Sulinowo, Grzmiąca, Szczecinek z wyłączeniem miasta Szczecinek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46DF" w:rsidRPr="00AA3A60" w:rsidRDefault="0067050B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"Szanse Bezdroży Gmin Powiatu Goleniowskiego"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J. Słowackiego 1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72-100 Goleniów</w:t>
            </w:r>
          </w:p>
        </w:tc>
      </w:tr>
      <w:tr w:rsidR="00FF46DF" w:rsidRPr="00D216A1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D216A1" w:rsidRPr="00AA3A60" w:rsidRDefault="00D216A1" w:rsidP="00D2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Łukasz Wójcik, tel. 91 461 25 84 lub 504 062 884, </w:t>
            </w:r>
          </w:p>
          <w:p w:rsidR="00FF46DF" w:rsidRPr="00AA3A60" w:rsidRDefault="00D216A1" w:rsidP="00D2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e-mail: biuro@szansebezdrozy.pl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hyperlink r:id="rId15" w:history="1">
              <w:r w:rsidR="00FF46DF" w:rsidRPr="00AA3A60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  <w:lang w:eastAsia="pl-PL"/>
                </w:rPr>
                <w:t>www.szansebezdrozy.pl</w:t>
              </w:r>
            </w:hyperlink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F46DF" w:rsidRPr="00AA3A60" w:rsidRDefault="00D216A1" w:rsidP="0022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goleniowski: gminy: Goleniów, Maszewo, Nowogard, Osina, Przybiernów, Stepnica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12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Stowarzyszenie "WIR" - Wiejska Inicjatywa Rozwoju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Rynek Staromiejski 5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73-110 Stargard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67050B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Kupiak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tel. 513 062 872, 91 578 43 78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935BE4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hyperlink r:id="rId16" w:history="1">
              <w:r w:rsidR="00FF46DF" w:rsidRPr="00AA3A60">
                <w:rPr>
                  <w:rStyle w:val="Hipercze"/>
                  <w:rFonts w:ascii="Times New Roman" w:eastAsia="Times New Roman" w:hAnsi="Times New Roman" w:cs="Times New Roman"/>
                  <w:sz w:val="20"/>
                  <w:lang w:eastAsia="pl-PL"/>
                </w:rPr>
                <w:t>www.wir-lgd.org.pl</w:t>
              </w:r>
            </w:hyperlink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gryfiński: gmina Stare Czarnowo</w:t>
            </w:r>
          </w:p>
        </w:tc>
      </w:tr>
      <w:tr w:rsidR="00FF46DF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pyrzycki: gminy: Bielice, Kozielice, Pyrzyce, Warnice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stargardzki: gminy: Dobrzany, Dolice, Chociwel, Ińsko, Kobylanka, Marianowo, Stara Dąbrowa, Stargard, Suchań</w:t>
            </w:r>
          </w:p>
        </w:tc>
      </w:tr>
      <w:tr w:rsidR="00FF46DF" w:rsidRPr="00C772E6" w:rsidTr="00AA3A60">
        <w:trPr>
          <w:trHeight w:val="615"/>
          <w:jc w:val="center"/>
        </w:trPr>
        <w:tc>
          <w:tcPr>
            <w:tcW w:w="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DF" w:rsidRPr="00AA3A60" w:rsidRDefault="00FF46DF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46DF" w:rsidRPr="00AA3A60" w:rsidRDefault="00652315" w:rsidP="00E4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</w:t>
            </w:r>
          </w:p>
        </w:tc>
      </w:tr>
      <w:tr w:rsidR="00BA5A3E" w:rsidRPr="00C772E6" w:rsidTr="00AA3A60">
        <w:trPr>
          <w:trHeight w:val="228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A3E" w:rsidRPr="00AA3A60" w:rsidRDefault="00BA5A3E" w:rsidP="00A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Województwo: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A5A3E" w:rsidRPr="00AA3A60" w:rsidRDefault="00BA5A3E" w:rsidP="00A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Łódzkie</w:t>
            </w:r>
          </w:p>
        </w:tc>
      </w:tr>
      <w:tr w:rsidR="007D707D" w:rsidRPr="00C772E6" w:rsidTr="00AA3A60">
        <w:trPr>
          <w:trHeight w:val="33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1</w:t>
            </w:r>
          </w:p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Lokalna Grupa Działania „PRYM”</w:t>
            </w:r>
          </w:p>
        </w:tc>
      </w:tr>
      <w:tr w:rsidR="007D707D" w:rsidRPr="00C772E6" w:rsidTr="00AA3A60">
        <w:trPr>
          <w:trHeight w:val="284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ul. Ozorkowska 3</w:t>
            </w:r>
          </w:p>
        </w:tc>
      </w:tr>
      <w:tr w:rsidR="007D707D" w:rsidRPr="00C772E6" w:rsidTr="00AA3A60">
        <w:trPr>
          <w:trHeight w:val="274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95-045 Parzęczew</w:t>
            </w:r>
          </w:p>
        </w:tc>
      </w:tr>
      <w:tr w:rsidR="007D707D" w:rsidRPr="00C772E6" w:rsidTr="00AA3A60">
        <w:trPr>
          <w:trHeight w:val="122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Anna Kołodziej, tel. 600 411 246</w:t>
            </w:r>
          </w:p>
        </w:tc>
      </w:tr>
      <w:tr w:rsidR="007D707D" w:rsidRPr="00C772E6" w:rsidTr="00AA3A60">
        <w:trPr>
          <w:trHeight w:val="310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www.lgdprym.pl</w:t>
            </w:r>
          </w:p>
        </w:tc>
      </w:tr>
      <w:tr w:rsidR="007D707D" w:rsidRPr="00C772E6" w:rsidTr="00AA3A60">
        <w:trPr>
          <w:trHeight w:val="272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łęczycki: gminy: Świnice Warckie</w:t>
            </w:r>
          </w:p>
        </w:tc>
      </w:tr>
      <w:tr w:rsidR="007D707D" w:rsidRPr="00C772E6" w:rsidTr="00AA3A60">
        <w:trPr>
          <w:trHeight w:val="276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pabianicki: Konstantynów Łódzki, Lutomiersk</w:t>
            </w:r>
          </w:p>
        </w:tc>
      </w:tr>
      <w:tr w:rsidR="007D707D" w:rsidRPr="00C772E6" w:rsidTr="00AA3A60">
        <w:trPr>
          <w:trHeight w:val="280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poddębicki: gminy: Dalików, Uniejów, Wartkowice</w:t>
            </w:r>
          </w:p>
        </w:tc>
      </w:tr>
      <w:tr w:rsidR="007D707D" w:rsidRPr="00C772E6" w:rsidTr="00AA3A60">
        <w:trPr>
          <w:trHeight w:val="270"/>
          <w:jc w:val="center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zgierski: gminy: Aleksandrów Łódzkie, Parzęczew, Zgierz</w:t>
            </w:r>
          </w:p>
        </w:tc>
      </w:tr>
      <w:tr w:rsidR="007D707D" w:rsidRPr="00C772E6" w:rsidTr="00AA3A60">
        <w:trPr>
          <w:trHeight w:val="416"/>
          <w:jc w:val="center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D707D" w:rsidRPr="00AA3A60" w:rsidRDefault="007D707D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9</w:t>
            </w:r>
          </w:p>
        </w:tc>
      </w:tr>
      <w:tr w:rsidR="00BA5A3E" w:rsidRPr="00C772E6" w:rsidTr="00AA3A60">
        <w:trPr>
          <w:trHeight w:val="315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Czechy</w:t>
            </w:r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LGD: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Místní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akční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skupina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Opavsko</w:t>
            </w:r>
            <w:proofErr w:type="spellEnd"/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Adres: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Opavská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228</w:t>
            </w:r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747 41 Hradec nad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Moravicí</w:t>
            </w:r>
            <w:proofErr w:type="spellEnd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, Czechy</w:t>
            </w:r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Osoba do kontaktu: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Jakub </w:t>
            </w:r>
            <w:proofErr w:type="spellStart"/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Rehacek</w:t>
            </w:r>
            <w:proofErr w:type="spellEnd"/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Strona www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  <w:t>www.masopavsko.cz</w:t>
            </w:r>
          </w:p>
        </w:tc>
      </w:tr>
      <w:tr w:rsidR="00BA5A3E" w:rsidRPr="00C772E6" w:rsidTr="00AA3A60">
        <w:trPr>
          <w:trHeight w:val="300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Rejon działania: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u w:val="single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powiat morawsko-śląski</w:t>
            </w:r>
          </w:p>
        </w:tc>
      </w:tr>
      <w:tr w:rsidR="00BA5A3E" w:rsidRPr="00C772E6" w:rsidTr="00AA3A60">
        <w:trPr>
          <w:trHeight w:val="315"/>
          <w:jc w:val="center"/>
        </w:trPr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pl-PL"/>
              </w:rPr>
              <w:t>Liczba Uczestników warsztatów: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5A3E" w:rsidRPr="00AA3A60" w:rsidRDefault="00BA5A3E" w:rsidP="00AA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AA3A6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</w:tr>
    </w:tbl>
    <w:p w:rsidR="00A84D20" w:rsidRDefault="00A84D20" w:rsidP="00E966C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84D20" w:rsidRDefault="00A84D20" w:rsidP="00E966C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3A60" w:rsidRDefault="00AA3A60">
      <w:pPr>
        <w:rPr>
          <w:rFonts w:ascii="Times New Roman" w:hAnsi="Times New Roman" w:cs="Times New Roman"/>
          <w:i/>
        </w:rPr>
      </w:pPr>
    </w:p>
    <w:sectPr w:rsidR="00AA3A60" w:rsidSect="00C416D9">
      <w:headerReference w:type="default" r:id="rId17"/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E4" w:rsidRDefault="00935BE4" w:rsidP="00610816">
      <w:pPr>
        <w:spacing w:after="0" w:line="240" w:lineRule="auto"/>
      </w:pPr>
      <w:r>
        <w:separator/>
      </w:r>
    </w:p>
  </w:endnote>
  <w:endnote w:type="continuationSeparator" w:id="0">
    <w:p w:rsidR="00935BE4" w:rsidRDefault="00935BE4" w:rsidP="006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D9" w:rsidRDefault="00C416D9" w:rsidP="00C416D9">
    <w:pPr>
      <w:jc w:val="center"/>
      <w:rPr>
        <w:rFonts w:ascii="Century Schoolbook" w:hAnsi="Century Schoolbook"/>
        <w:sz w:val="28"/>
      </w:rPr>
    </w:pPr>
    <w:r>
      <w:rPr>
        <w:rFonts w:ascii="Century Schoolbook" w:hAnsi="Century Schoolbook"/>
        <w:noProof/>
        <w:sz w:val="32"/>
        <w:lang w:eastAsia="pl-PL"/>
      </w:rPr>
      <w:drawing>
        <wp:inline distT="0" distB="0" distL="0" distR="0" wp14:anchorId="7EC56D79" wp14:editId="7705AB92">
          <wp:extent cx="5752465" cy="869950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6D9" w:rsidRPr="00C71B04" w:rsidRDefault="00C416D9" w:rsidP="00C416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Europejski Fundusz Rolny na rzecz Rozwoju Obszarów Wiejskich: Europa inwestująca w obszary wiejskie", </w:t>
    </w:r>
  </w:p>
  <w:p w:rsidR="00C416D9" w:rsidRPr="00C71B04" w:rsidRDefault="00C416D9" w:rsidP="00C416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Instytucja Zarządzająca PROW 2014-2020 – Minister Rolnictwa i Rozwoju Wsi. </w:t>
    </w:r>
  </w:p>
  <w:p w:rsidR="00C416D9" w:rsidRPr="00C71B04" w:rsidRDefault="00C416D9" w:rsidP="00C416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>
      <w:rPr>
        <w:rFonts w:ascii="Arial" w:hAnsi="Arial" w:cs="Arial"/>
        <w:bCs/>
        <w:color w:val="2F5496" w:themeColor="accent5" w:themeShade="BF"/>
        <w:sz w:val="16"/>
        <w:szCs w:val="14"/>
      </w:rPr>
      <w:t>Projekt współfinansowany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jest ze środków Unii Europejskiej </w:t>
    </w:r>
  </w:p>
  <w:p w:rsidR="00C416D9" w:rsidRPr="00C71B04" w:rsidRDefault="00C416D9" w:rsidP="00C416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</w:t>
    </w:r>
    <w:r>
      <w:rPr>
        <w:rFonts w:ascii="Arial" w:hAnsi="Arial" w:cs="Arial"/>
        <w:bCs/>
        <w:color w:val="2F5496" w:themeColor="accent5" w:themeShade="BF"/>
        <w:sz w:val="16"/>
        <w:szCs w:val="14"/>
      </w:rPr>
      <w:t xml:space="preserve"> poddziałania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19.3 „Przygotowanie i realizacja działań w zakresie współpracy z lokalną grupą działania”</w:t>
    </w:r>
  </w:p>
  <w:p w:rsidR="00C416D9" w:rsidRPr="00C416D9" w:rsidRDefault="00C416D9" w:rsidP="00C416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 Programu Rozwoju Obszarów Wiejskich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E4" w:rsidRDefault="00935BE4" w:rsidP="00610816">
      <w:pPr>
        <w:spacing w:after="0" w:line="240" w:lineRule="auto"/>
      </w:pPr>
      <w:r>
        <w:separator/>
      </w:r>
    </w:p>
  </w:footnote>
  <w:footnote w:type="continuationSeparator" w:id="0">
    <w:p w:rsidR="00935BE4" w:rsidRDefault="00935BE4" w:rsidP="006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D9" w:rsidRDefault="00C416D9" w:rsidP="00C416D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54FE41" wp14:editId="1AAAC0C2">
          <wp:extent cx="2645410" cy="84328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E5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24A39"/>
    <w:multiLevelType w:val="hybridMultilevel"/>
    <w:tmpl w:val="DE2E1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7DE4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298F"/>
    <w:multiLevelType w:val="hybridMultilevel"/>
    <w:tmpl w:val="EE4A1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7A6F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86ADB"/>
    <w:multiLevelType w:val="hybridMultilevel"/>
    <w:tmpl w:val="DE66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817E1"/>
    <w:multiLevelType w:val="hybridMultilevel"/>
    <w:tmpl w:val="8ED86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8955E8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B677B3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9304D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074F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F2F36"/>
    <w:multiLevelType w:val="hybridMultilevel"/>
    <w:tmpl w:val="95E61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6352CC1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59A0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86AC4"/>
    <w:multiLevelType w:val="hybridMultilevel"/>
    <w:tmpl w:val="7158A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E7072"/>
    <w:multiLevelType w:val="hybridMultilevel"/>
    <w:tmpl w:val="11C4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F0D40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D6D8C"/>
    <w:multiLevelType w:val="hybridMultilevel"/>
    <w:tmpl w:val="378E9394"/>
    <w:lvl w:ilvl="0" w:tplc="01EE8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45D41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13C75"/>
    <w:multiLevelType w:val="hybridMultilevel"/>
    <w:tmpl w:val="38568B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B20BD8"/>
    <w:multiLevelType w:val="hybridMultilevel"/>
    <w:tmpl w:val="3300135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CE03FD6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7A7750"/>
    <w:multiLevelType w:val="hybridMultilevel"/>
    <w:tmpl w:val="F0B4B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346F2"/>
    <w:multiLevelType w:val="hybridMultilevel"/>
    <w:tmpl w:val="D05E229C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4" w15:restartNumberingAfterBreak="0">
    <w:nsid w:val="6570413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30AE2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954C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E401DC"/>
    <w:multiLevelType w:val="hybridMultilevel"/>
    <w:tmpl w:val="268880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F803CF"/>
    <w:multiLevelType w:val="hybridMultilevel"/>
    <w:tmpl w:val="366C48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5DC37A8"/>
    <w:multiLevelType w:val="hybridMultilevel"/>
    <w:tmpl w:val="A866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285F"/>
    <w:multiLevelType w:val="hybridMultilevel"/>
    <w:tmpl w:val="D7682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80FED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D306BF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9"/>
  </w:num>
  <w:num w:numId="5">
    <w:abstractNumId w:val="14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27"/>
  </w:num>
  <w:num w:numId="11">
    <w:abstractNumId w:val="1"/>
  </w:num>
  <w:num w:numId="12">
    <w:abstractNumId w:val="20"/>
  </w:num>
  <w:num w:numId="13">
    <w:abstractNumId w:val="9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18"/>
  </w:num>
  <w:num w:numId="19">
    <w:abstractNumId w:val="16"/>
  </w:num>
  <w:num w:numId="20">
    <w:abstractNumId w:val="32"/>
  </w:num>
  <w:num w:numId="21">
    <w:abstractNumId w:val="26"/>
  </w:num>
  <w:num w:numId="22">
    <w:abstractNumId w:val="0"/>
  </w:num>
  <w:num w:numId="23">
    <w:abstractNumId w:val="10"/>
  </w:num>
  <w:num w:numId="24">
    <w:abstractNumId w:val="24"/>
  </w:num>
  <w:num w:numId="25">
    <w:abstractNumId w:val="25"/>
  </w:num>
  <w:num w:numId="26">
    <w:abstractNumId w:val="8"/>
  </w:num>
  <w:num w:numId="27">
    <w:abstractNumId w:val="28"/>
  </w:num>
  <w:num w:numId="28">
    <w:abstractNumId w:val="13"/>
  </w:num>
  <w:num w:numId="29">
    <w:abstractNumId w:val="2"/>
  </w:num>
  <w:num w:numId="30">
    <w:abstractNumId w:val="22"/>
  </w:num>
  <w:num w:numId="31">
    <w:abstractNumId w:val="31"/>
  </w:num>
  <w:num w:numId="32">
    <w:abstractNumId w:val="2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9"/>
    <w:rsid w:val="000319B6"/>
    <w:rsid w:val="00053719"/>
    <w:rsid w:val="000607C1"/>
    <w:rsid w:val="000631B2"/>
    <w:rsid w:val="00070736"/>
    <w:rsid w:val="00082A48"/>
    <w:rsid w:val="0009613A"/>
    <w:rsid w:val="000B332B"/>
    <w:rsid w:val="00136B83"/>
    <w:rsid w:val="00140814"/>
    <w:rsid w:val="0014283F"/>
    <w:rsid w:val="00156E33"/>
    <w:rsid w:val="00177612"/>
    <w:rsid w:val="001A0D92"/>
    <w:rsid w:val="001B590F"/>
    <w:rsid w:val="001B6CA3"/>
    <w:rsid w:val="001C3DC4"/>
    <w:rsid w:val="001D02EE"/>
    <w:rsid w:val="001D53F9"/>
    <w:rsid w:val="001D7EB4"/>
    <w:rsid w:val="001F0D65"/>
    <w:rsid w:val="001F2A3D"/>
    <w:rsid w:val="001F3023"/>
    <w:rsid w:val="0020318D"/>
    <w:rsid w:val="00210C3D"/>
    <w:rsid w:val="00212EE0"/>
    <w:rsid w:val="002167BC"/>
    <w:rsid w:val="00222A5B"/>
    <w:rsid w:val="002254BD"/>
    <w:rsid w:val="002262EA"/>
    <w:rsid w:val="002758B9"/>
    <w:rsid w:val="0029611C"/>
    <w:rsid w:val="002C56FC"/>
    <w:rsid w:val="002D1058"/>
    <w:rsid w:val="002E6A6B"/>
    <w:rsid w:val="003147E6"/>
    <w:rsid w:val="00335CAE"/>
    <w:rsid w:val="0034011D"/>
    <w:rsid w:val="00343FC9"/>
    <w:rsid w:val="00350437"/>
    <w:rsid w:val="00376D0A"/>
    <w:rsid w:val="003A47ED"/>
    <w:rsid w:val="003B64E5"/>
    <w:rsid w:val="003F0CD7"/>
    <w:rsid w:val="00405343"/>
    <w:rsid w:val="004057A2"/>
    <w:rsid w:val="0042611B"/>
    <w:rsid w:val="004513F4"/>
    <w:rsid w:val="0046000B"/>
    <w:rsid w:val="004634B5"/>
    <w:rsid w:val="00493B58"/>
    <w:rsid w:val="004A1F02"/>
    <w:rsid w:val="004C6209"/>
    <w:rsid w:val="004D04D3"/>
    <w:rsid w:val="004D48EB"/>
    <w:rsid w:val="004E6E36"/>
    <w:rsid w:val="004F1814"/>
    <w:rsid w:val="00505762"/>
    <w:rsid w:val="00512F7E"/>
    <w:rsid w:val="00515996"/>
    <w:rsid w:val="00532612"/>
    <w:rsid w:val="00534351"/>
    <w:rsid w:val="005409D9"/>
    <w:rsid w:val="005438D1"/>
    <w:rsid w:val="005675E4"/>
    <w:rsid w:val="00573496"/>
    <w:rsid w:val="005A36F3"/>
    <w:rsid w:val="005B4D88"/>
    <w:rsid w:val="005B6047"/>
    <w:rsid w:val="005C0D4A"/>
    <w:rsid w:val="005D5DB5"/>
    <w:rsid w:val="005D6072"/>
    <w:rsid w:val="005E24BC"/>
    <w:rsid w:val="00610816"/>
    <w:rsid w:val="006117AF"/>
    <w:rsid w:val="00633A9A"/>
    <w:rsid w:val="006348E2"/>
    <w:rsid w:val="00652315"/>
    <w:rsid w:val="00660804"/>
    <w:rsid w:val="0067050B"/>
    <w:rsid w:val="00697ECF"/>
    <w:rsid w:val="006B6E15"/>
    <w:rsid w:val="006C2199"/>
    <w:rsid w:val="006D303F"/>
    <w:rsid w:val="006E6906"/>
    <w:rsid w:val="006E6966"/>
    <w:rsid w:val="006F0A7C"/>
    <w:rsid w:val="006F0E9C"/>
    <w:rsid w:val="006F1AE3"/>
    <w:rsid w:val="00714009"/>
    <w:rsid w:val="0072334B"/>
    <w:rsid w:val="00732143"/>
    <w:rsid w:val="00752D05"/>
    <w:rsid w:val="00766958"/>
    <w:rsid w:val="007840AE"/>
    <w:rsid w:val="00786805"/>
    <w:rsid w:val="007B2A4A"/>
    <w:rsid w:val="007B3BD0"/>
    <w:rsid w:val="007D707D"/>
    <w:rsid w:val="007F7C64"/>
    <w:rsid w:val="00807855"/>
    <w:rsid w:val="00814D62"/>
    <w:rsid w:val="008252FB"/>
    <w:rsid w:val="0082621F"/>
    <w:rsid w:val="008346C9"/>
    <w:rsid w:val="008355B7"/>
    <w:rsid w:val="00843FD0"/>
    <w:rsid w:val="00855343"/>
    <w:rsid w:val="00870823"/>
    <w:rsid w:val="00884FDB"/>
    <w:rsid w:val="00892CAB"/>
    <w:rsid w:val="00895F3D"/>
    <w:rsid w:val="008B35C6"/>
    <w:rsid w:val="008C6311"/>
    <w:rsid w:val="008D674B"/>
    <w:rsid w:val="008E2F8F"/>
    <w:rsid w:val="008F64DC"/>
    <w:rsid w:val="008F7BA8"/>
    <w:rsid w:val="00906B2E"/>
    <w:rsid w:val="00935BE4"/>
    <w:rsid w:val="0096395F"/>
    <w:rsid w:val="0097336E"/>
    <w:rsid w:val="00975502"/>
    <w:rsid w:val="009A10DB"/>
    <w:rsid w:val="009B33D9"/>
    <w:rsid w:val="009D0DF1"/>
    <w:rsid w:val="009E174F"/>
    <w:rsid w:val="00A11DC2"/>
    <w:rsid w:val="00A31CAF"/>
    <w:rsid w:val="00A33DCB"/>
    <w:rsid w:val="00A36ADA"/>
    <w:rsid w:val="00A63DF0"/>
    <w:rsid w:val="00A84D20"/>
    <w:rsid w:val="00AA1711"/>
    <w:rsid w:val="00AA3A60"/>
    <w:rsid w:val="00AA46CD"/>
    <w:rsid w:val="00AC0F7B"/>
    <w:rsid w:val="00AD153A"/>
    <w:rsid w:val="00AD20C3"/>
    <w:rsid w:val="00AE5983"/>
    <w:rsid w:val="00B05633"/>
    <w:rsid w:val="00B31EBB"/>
    <w:rsid w:val="00B33A0C"/>
    <w:rsid w:val="00B6661F"/>
    <w:rsid w:val="00B7097E"/>
    <w:rsid w:val="00B733C2"/>
    <w:rsid w:val="00B93256"/>
    <w:rsid w:val="00BA5A3E"/>
    <w:rsid w:val="00BA72A5"/>
    <w:rsid w:val="00BB1F4D"/>
    <w:rsid w:val="00BF1B2D"/>
    <w:rsid w:val="00BF3F10"/>
    <w:rsid w:val="00C047F7"/>
    <w:rsid w:val="00C15A81"/>
    <w:rsid w:val="00C33230"/>
    <w:rsid w:val="00C416D9"/>
    <w:rsid w:val="00C5798D"/>
    <w:rsid w:val="00C7126A"/>
    <w:rsid w:val="00C758BE"/>
    <w:rsid w:val="00C76751"/>
    <w:rsid w:val="00C772E6"/>
    <w:rsid w:val="00CA6C3F"/>
    <w:rsid w:val="00CC2CDE"/>
    <w:rsid w:val="00CC712F"/>
    <w:rsid w:val="00CE63E8"/>
    <w:rsid w:val="00CF3FE4"/>
    <w:rsid w:val="00CF5E87"/>
    <w:rsid w:val="00D079D5"/>
    <w:rsid w:val="00D210F9"/>
    <w:rsid w:val="00D216A1"/>
    <w:rsid w:val="00D374A7"/>
    <w:rsid w:val="00D57AF9"/>
    <w:rsid w:val="00D61B5D"/>
    <w:rsid w:val="00DA12C6"/>
    <w:rsid w:val="00DB35C2"/>
    <w:rsid w:val="00DC3016"/>
    <w:rsid w:val="00DC3652"/>
    <w:rsid w:val="00DD6610"/>
    <w:rsid w:val="00E05C06"/>
    <w:rsid w:val="00E073C0"/>
    <w:rsid w:val="00E243F0"/>
    <w:rsid w:val="00E433B7"/>
    <w:rsid w:val="00E50F0F"/>
    <w:rsid w:val="00E551B1"/>
    <w:rsid w:val="00E56479"/>
    <w:rsid w:val="00E82085"/>
    <w:rsid w:val="00E91A77"/>
    <w:rsid w:val="00E92AE5"/>
    <w:rsid w:val="00E9400E"/>
    <w:rsid w:val="00E966CE"/>
    <w:rsid w:val="00EB0731"/>
    <w:rsid w:val="00EB2DF5"/>
    <w:rsid w:val="00EB7419"/>
    <w:rsid w:val="00ED7B08"/>
    <w:rsid w:val="00F06669"/>
    <w:rsid w:val="00F129AB"/>
    <w:rsid w:val="00F5474D"/>
    <w:rsid w:val="00F60C95"/>
    <w:rsid w:val="00F61822"/>
    <w:rsid w:val="00F72EAD"/>
    <w:rsid w:val="00F900A6"/>
    <w:rsid w:val="00FA0A9B"/>
    <w:rsid w:val="00FB0CB7"/>
    <w:rsid w:val="00FB12A4"/>
    <w:rsid w:val="00FC6516"/>
    <w:rsid w:val="00FE3173"/>
    <w:rsid w:val="00FF46DF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22BF9-A508-41B8-81F1-F12CF1A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8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8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6C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E2F8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06"/>
  </w:style>
  <w:style w:type="paragraph" w:styleId="Stopka">
    <w:name w:val="footer"/>
    <w:basedOn w:val="Normalny"/>
    <w:link w:val="Stopka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s.pl/" TargetMode="External"/><Relationship Id="rId13" Type="http://schemas.openxmlformats.org/officeDocument/2006/relationships/hyperlink" Target="http://www.partnerstwodrawy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derpojezierza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ir-lgd.org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ansebezdrozy.pl/" TargetMode="External"/><Relationship Id="rId10" Type="http://schemas.openxmlformats.org/officeDocument/2006/relationships/hyperlink" Target="http://www.grupaluzycka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amalubuska.pl/" TargetMode="External"/><Relationship Id="rId14" Type="http://schemas.openxmlformats.org/officeDocument/2006/relationships/hyperlink" Target="http://www.lgd.szczecinek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2F79-F1D2-4D00-A638-14EBA4E2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13</cp:revision>
  <cp:lastPrinted>2017-04-13T14:42:00Z</cp:lastPrinted>
  <dcterms:created xsi:type="dcterms:W3CDTF">2017-04-04T10:01:00Z</dcterms:created>
  <dcterms:modified xsi:type="dcterms:W3CDTF">2017-04-28T09:51:00Z</dcterms:modified>
</cp:coreProperties>
</file>